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2026-2027 WomenNC Juanita M. Bryant Local to Global Scholarship </w:t>
      </w:r>
    </w:p>
    <w:p w:rsidR="00000000" w:rsidDel="00000000" w:rsidP="00000000" w:rsidRDefault="00000000" w:rsidRPr="00000000" w14:paraId="00000004">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We appreciate your interest in the WomenNC Juanita M. Bryant Scholars Leadership Program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for the 202</w:t>
      </w:r>
      <w:r w:rsidDel="00000000" w:rsidR="00000000" w:rsidRPr="00000000">
        <w:rPr>
          <w:rFonts w:ascii="Times New Roman" w:cs="Times New Roman" w:eastAsia="Times New Roman" w:hAnsi="Times New Roman"/>
          <w:rtl w:val="0"/>
        </w:rPr>
        <w:t xml:space="preserve">6-2027 program cycle.</w:t>
      </w:r>
      <w:r w:rsidDel="00000000" w:rsidR="00000000" w:rsidRPr="00000000">
        <w:rPr>
          <w:rFonts w:ascii="Times New Roman" w:cs="Times New Roman" w:eastAsia="Times New Roman" w:hAnsi="Times New Roman"/>
          <w:color w:val="000000"/>
          <w:rtl w:val="0"/>
        </w:rPr>
        <w:t xml:space="preserve"> We are excited to learn about you and your interest in pursuing gender equality in North Carolina.</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program consists of </w:t>
      </w:r>
      <w:r w:rsidDel="00000000" w:rsidR="00000000" w:rsidRPr="00000000">
        <w:rPr>
          <w:rFonts w:ascii="Times New Roman" w:cs="Times New Roman" w:eastAsia="Times New Roman" w:hAnsi="Times New Roman"/>
          <w:color w:val="000000"/>
          <w:u w:val="single"/>
          <w:rtl w:val="0"/>
        </w:rPr>
        <w:t xml:space="preserve">research</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u w:val="single"/>
          <w:rtl w:val="0"/>
        </w:rPr>
        <w:t xml:space="preserve">advocacy</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u w:val="single"/>
          <w:rtl w:val="0"/>
        </w:rPr>
        <w:t xml:space="preserve">and in</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color w:val="000000"/>
          <w:u w:val="single"/>
          <w:rtl w:val="0"/>
        </w:rPr>
        <w:t xml:space="preserve">person attendance at an international conference,</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color w:val="000000"/>
          <w:rtl w:val="0"/>
        </w:rPr>
        <w:t xml:space="preserve">the United Nations Commission on the Status of Women (CSW) in March 202</w:t>
      </w: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 Scholars who successfully co</w:t>
      </w:r>
      <w:r w:rsidDel="00000000" w:rsidR="00000000" w:rsidRPr="00000000">
        <w:rPr>
          <w:rFonts w:ascii="Times New Roman" w:cs="Times New Roman" w:eastAsia="Times New Roman" w:hAnsi="Times New Roman"/>
          <w:rtl w:val="0"/>
        </w:rPr>
        <w:t xml:space="preserve">mplete this program will spend 3-5 days in New York City. </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The program will begin in May 2026 and run until April 2027 (11-months).</w:t>
      </w:r>
      <w:r w:rsidDel="00000000" w:rsidR="00000000" w:rsidRPr="00000000">
        <w:rPr>
          <w:rFonts w:ascii="Times New Roman" w:cs="Times New Roman" w:eastAsia="Times New Roman" w:hAnsi="Times New Roman"/>
          <w:rtl w:val="0"/>
        </w:rPr>
        <w:t xml:space="preserve"> The research portion of the program is expected to be completed by the end of your Fall 2026 semester, while the duration of the program will focus on advocacy work. </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000000"/>
          <w:rtl w:val="0"/>
        </w:rPr>
        <w:t xml:space="preserve">Scholars will gain valuable leadership and advocacy training by learning how to effectively design and conduct their research and present their findings to promote change that will improve the lives of women and girls in North Carolina, and ultimately, the world. </w:t>
      </w:r>
      <w:r w:rsidDel="00000000" w:rsidR="00000000" w:rsidRPr="00000000">
        <w:rPr>
          <w:rFonts w:ascii="Times New Roman" w:cs="Times New Roman" w:eastAsia="Times New Roman" w:hAnsi="Times New Roman"/>
          <w:color w:val="3c4043"/>
          <w:highlight w:val="white"/>
          <w:rtl w:val="0"/>
        </w:rPr>
        <w:t xml:space="preserve">Scholars will present their research i</w:t>
      </w:r>
      <w:r w:rsidDel="00000000" w:rsidR="00000000" w:rsidRPr="00000000">
        <w:rPr>
          <w:rFonts w:ascii="Times New Roman" w:cs="Times New Roman" w:eastAsia="Times New Roman" w:hAnsi="Times New Roman"/>
          <w:color w:val="000000"/>
          <w:highlight w:val="white"/>
          <w:rtl w:val="0"/>
        </w:rPr>
        <w:t xml:space="preserve">n a variety of forums.</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color w:val="000000"/>
          <w:highlight w:val="white"/>
          <w:rtl w:val="0"/>
        </w:rPr>
        <w:t xml:space="preserve">This includes, but is not limited to</w:t>
      </w: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0C">
      <w:pPr>
        <w:numPr>
          <w:ilvl w:val="0"/>
          <w:numId w:val="5"/>
        </w:numPr>
        <w:ind w:left="720" w:hanging="360"/>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highlight w:val="white"/>
          <w:rtl w:val="0"/>
        </w:rPr>
        <w:t xml:space="preserve">A </w:t>
      </w:r>
      <w:r w:rsidDel="00000000" w:rsidR="00000000" w:rsidRPr="00000000">
        <w:rPr>
          <w:rFonts w:ascii="Times New Roman" w:cs="Times New Roman" w:eastAsia="Times New Roman" w:hAnsi="Times New Roman"/>
          <w:b w:val="1"/>
          <w:bCs w:val="1"/>
          <w:color w:val="000000"/>
          <w:highlight w:val="white"/>
          <w:rtl w:val="0"/>
        </w:rPr>
        <w:t xml:space="preserve">presentation to the N</w:t>
      </w:r>
      <w:r w:rsidDel="00000000" w:rsidR="00000000" w:rsidRPr="00000000">
        <w:rPr>
          <w:rFonts w:ascii="Times New Roman" w:cs="Times New Roman" w:eastAsia="Times New Roman" w:hAnsi="Times New Roman"/>
          <w:b w:val="1"/>
          <w:bCs w:val="1"/>
          <w:highlight w:val="white"/>
          <w:rtl w:val="0"/>
        </w:rPr>
        <w:t xml:space="preserve">orth Carolina</w:t>
      </w:r>
      <w:r w:rsidDel="00000000" w:rsidR="00000000" w:rsidRPr="00000000">
        <w:rPr>
          <w:rFonts w:ascii="Times New Roman" w:cs="Times New Roman" w:eastAsia="Times New Roman" w:hAnsi="Times New Roman"/>
          <w:b w:val="1"/>
          <w:bCs w:val="1"/>
          <w:color w:val="000000"/>
          <w:highlight w:val="white"/>
          <w:rtl w:val="0"/>
        </w:rPr>
        <w:t xml:space="preserve"> community that includes local and state elected officials at the annual Local-to-Global forum in February 202</w:t>
      </w:r>
      <w:r w:rsidDel="00000000" w:rsidR="00000000" w:rsidRPr="00000000">
        <w:rPr>
          <w:rFonts w:ascii="Times New Roman" w:cs="Times New Roman" w:eastAsia="Times New Roman" w:hAnsi="Times New Roman"/>
          <w:b w:val="1"/>
          <w:bCs w:val="1"/>
          <w:highlight w:val="white"/>
          <w:rtl w:val="0"/>
        </w:rPr>
        <w:t xml:space="preserve">7</w:t>
      </w:r>
      <w:r w:rsidDel="00000000" w:rsidR="00000000" w:rsidRPr="00000000">
        <w:rPr>
          <w:rtl w:val="0"/>
        </w:rPr>
      </w:r>
    </w:p>
    <w:p w:rsidR="00000000" w:rsidDel="00000000" w:rsidP="00000000" w:rsidRDefault="00000000" w:rsidRPr="00000000" w14:paraId="0000000D">
      <w:pPr>
        <w:numPr>
          <w:ilvl w:val="0"/>
          <w:numId w:val="5"/>
        </w:numPr>
        <w:ind w:left="720" w:hanging="360"/>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highlight w:val="white"/>
          <w:rtl w:val="0"/>
        </w:rPr>
        <w:t xml:space="preserve">N</w:t>
      </w:r>
      <w:r w:rsidDel="00000000" w:rsidR="00000000" w:rsidRPr="00000000">
        <w:rPr>
          <w:rFonts w:ascii="Times New Roman" w:cs="Times New Roman" w:eastAsia="Times New Roman" w:hAnsi="Times New Roman"/>
          <w:b w:val="1"/>
          <w:bCs w:val="1"/>
          <w:color w:val="000000"/>
          <w:highlight w:val="white"/>
          <w:rtl w:val="0"/>
        </w:rPr>
        <w:t xml:space="preserve">ational/international communities at </w:t>
      </w:r>
      <w:r w:rsidDel="00000000" w:rsidR="00000000" w:rsidRPr="00000000">
        <w:rPr>
          <w:rFonts w:ascii="Times New Roman" w:cs="Times New Roman" w:eastAsia="Times New Roman" w:hAnsi="Times New Roman"/>
          <w:b w:val="1"/>
          <w:bCs w:val="1"/>
          <w:highlight w:val="white"/>
          <w:rtl w:val="0"/>
        </w:rPr>
        <w:t xml:space="preserve">the United Nations Commission on the Status of Women in March 2027</w:t>
      </w:r>
      <w:r w:rsidDel="00000000" w:rsidR="00000000" w:rsidRPr="00000000">
        <w:rPr>
          <w:rtl w:val="0"/>
        </w:rPr>
      </w:r>
    </w:p>
    <w:p w:rsidR="00000000" w:rsidDel="00000000" w:rsidP="00000000" w:rsidRDefault="00000000" w:rsidRPr="00000000" w14:paraId="0000000E">
      <w:pPr>
        <w:numPr>
          <w:ilvl w:val="0"/>
          <w:numId w:val="5"/>
        </w:numPr>
        <w:ind w:left="720" w:hanging="360"/>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highlight w:val="white"/>
          <w:rtl w:val="0"/>
        </w:rPr>
        <w:t xml:space="preserve">L</w:t>
      </w:r>
      <w:r w:rsidDel="00000000" w:rsidR="00000000" w:rsidRPr="00000000">
        <w:rPr>
          <w:rFonts w:ascii="Times New Roman" w:cs="Times New Roman" w:eastAsia="Times New Roman" w:hAnsi="Times New Roman"/>
          <w:b w:val="1"/>
          <w:bCs w:val="1"/>
          <w:color w:val="000000"/>
          <w:rtl w:val="0"/>
        </w:rPr>
        <w:t xml:space="preserve">ocal</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state elected and appointed officials and community members</w:t>
      </w:r>
      <w:r w:rsidDel="00000000" w:rsidR="00000000" w:rsidRPr="00000000">
        <w:rPr>
          <w:rFonts w:ascii="Times New Roman" w:cs="Times New Roman" w:eastAsia="Times New Roman" w:hAnsi="Times New Roman"/>
          <w:b w:val="1"/>
          <w:bCs w:val="1"/>
          <w:rtl w:val="0"/>
        </w:rPr>
        <w:t xml:space="preserve"> in March and April 2027</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program and their partnerships will cover the costs of mentorship, workshops, and conference fees.</w:t>
      </w: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Scholars will be required to:</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Attend </w:t>
      </w:r>
      <w:r w:rsidDel="00000000" w:rsidR="00000000" w:rsidRPr="00000000">
        <w:rPr>
          <w:rFonts w:ascii="Times New Roman" w:cs="Times New Roman" w:eastAsia="Times New Roman" w:hAnsi="Times New Roman"/>
          <w:rtl w:val="0"/>
        </w:rPr>
        <w:t xml:space="preserve">ten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training workshops held on weekends or evenings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Complete 20-25 page literature review surrounding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 specific area of gender inequity in a particular North Carolina community under the guidance of professional mentors (known as “</w:t>
      </w:r>
      <w:r w:rsidDel="00000000" w:rsidR="00000000" w:rsidRPr="00000000">
        <w:rPr>
          <w:rFonts w:ascii="Times New Roman" w:cs="Times New Roman" w:eastAsia="Times New Roman" w:hAnsi="Times New Roman"/>
          <w:rtl w:val="0"/>
        </w:rPr>
        <w:t xml:space="preserve">FEM</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tors”) from</w:t>
      </w:r>
      <w:r w:rsidDel="00000000" w:rsidR="00000000" w:rsidRPr="00000000">
        <w:rPr>
          <w:rFonts w:ascii="Times New Roman" w:cs="Times New Roman" w:eastAsia="Times New Roman" w:hAnsi="Times New Roman"/>
          <w:rtl w:val="0"/>
        </w:rPr>
        <w:t xml:space="preserve"> the community</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The research paper will explore the issue, as well as identify 1-2 specific and actionable short- or medium-term policy recommendations that promote gender justice within the specific topic and geographic area.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The li</w:t>
      </w:r>
      <w:r w:rsidDel="00000000" w:rsidR="00000000" w:rsidRPr="00000000">
        <w:rPr>
          <w:rFonts w:ascii="Times New Roman" w:cs="Times New Roman" w:eastAsia="Times New Roman" w:hAnsi="Times New Roman"/>
          <w:b w:val="1"/>
          <w:bCs w:val="1"/>
          <w:rtl w:val="0"/>
        </w:rPr>
        <w:t xml:space="preserve">terature review will be due in stages: Rough draft due November 2026. Revision 1 due December 2026, Final Paper due January 2027.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Create a 1–2-page visual </w:t>
      </w:r>
      <w:r w:rsidDel="00000000" w:rsidR="00000000" w:rsidRPr="00000000">
        <w:rPr>
          <w:rFonts w:ascii="Times New Roman" w:cs="Times New Roman" w:eastAsia="Times New Roman" w:hAnsi="Times New Roman"/>
          <w:rtl w:val="0"/>
        </w:rPr>
        <w:t xml:space="preserve">fact sheet</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that summarizes your research and succinctly lays out your policy </w:t>
      </w:r>
      <w:r w:rsidDel="00000000" w:rsidR="00000000" w:rsidRPr="00000000">
        <w:rPr>
          <w:rFonts w:ascii="Times New Roman" w:cs="Times New Roman" w:eastAsia="Times New Roman" w:hAnsi="Times New Roman"/>
          <w:rtl w:val="0"/>
        </w:rPr>
        <w:t xml:space="preserve">recommendations. </w:t>
      </w:r>
      <w:r w:rsidDel="00000000" w:rsidR="00000000" w:rsidRPr="00000000">
        <w:rPr>
          <w:rtl w:val="0"/>
        </w:rPr>
      </w:r>
    </w:p>
    <w:p w:rsidR="00000000" w:rsidDel="00000000" w:rsidP="00000000" w:rsidRDefault="00000000" w:rsidRPr="00000000" w14:paraId="00000017">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Craft an advocacy plan to disseminate your project, its findings, and recommendations.</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Create a 5-10 slide deck for presentations.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Attend and present at the annual Local to Global Forum in </w:t>
      </w:r>
      <w:r w:rsidDel="00000000" w:rsidR="00000000" w:rsidRPr="00000000">
        <w:rPr>
          <w:rFonts w:ascii="Times New Roman" w:cs="Times New Roman" w:eastAsia="Times New Roman" w:hAnsi="Times New Roman"/>
          <w:rtl w:val="0"/>
        </w:rPr>
        <w:t xml:space="preserve">Spring 2027, which will</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take place in the Triangle. This event will prepa</w:t>
      </w:r>
      <w:r w:rsidDel="00000000" w:rsidR="00000000" w:rsidRPr="00000000">
        <w:rPr>
          <w:rFonts w:ascii="Times New Roman" w:cs="Times New Roman" w:eastAsia="Times New Roman" w:hAnsi="Times New Roman"/>
          <w:rtl w:val="0"/>
        </w:rPr>
        <w:t xml:space="preserve">re scholars for their presentation at the United Nations Commission on the Status of Women Conference. </w:t>
      </w:r>
      <w:r w:rsidDel="00000000" w:rsidR="00000000" w:rsidRPr="00000000">
        <w:rPr>
          <w:rFonts w:ascii="Times New Roman" w:cs="Times New Roman" w:eastAsia="Times New Roman" w:hAnsi="Times New Roman"/>
          <w:b w:val="1"/>
          <w:bCs w:val="1"/>
          <w:rtl w:val="0"/>
        </w:rPr>
        <w:t xml:space="preserve">Students will also need to attend a dress rehearsal prior to this event.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Travel to NYC for 3-5 days to attend and present at the NGO Forum at the UN’s Commission on the Status of Women early-middle March </w:t>
      </w:r>
      <w:r w:rsidDel="00000000" w:rsidR="00000000" w:rsidRPr="00000000">
        <w:rPr>
          <w:rFonts w:ascii="Times New Roman" w:cs="Times New Roman" w:eastAsia="Times New Roman" w:hAnsi="Times New Roman"/>
          <w:rtl w:val="0"/>
        </w:rPr>
        <w:t xml:space="preserve">2027.</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The four-part application is due 11:59 pm Friday, April 4, 2026</w: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u w:val="single"/>
          <w:rtl w:val="0"/>
        </w:rPr>
        <w:t xml:space="preserve">Application Instructions</w:t>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application consists of 4 parts:</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Applicant’s information </w:t>
      </w:r>
    </w:p>
    <w:p w:rsidR="00000000" w:rsidDel="00000000" w:rsidP="00000000" w:rsidRDefault="00000000" w:rsidRPr="00000000" w14:paraId="00000025">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Applicant’s resume</w:t>
      </w:r>
    </w:p>
    <w:p w:rsidR="00000000" w:rsidDel="00000000" w:rsidP="00000000" w:rsidRDefault="00000000" w:rsidRPr="00000000" w14:paraId="00000026">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Recommender’s information: Contact information for two (2) academic and/or work/professional recommendations. </w:t>
      </w:r>
    </w:p>
    <w:p w:rsidR="00000000" w:rsidDel="00000000" w:rsidP="00000000" w:rsidRDefault="00000000" w:rsidRPr="00000000" w14:paraId="00000027">
      <w:pPr>
        <w:numPr>
          <w:ilvl w:val="0"/>
          <w:numId w:val="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These individuals </w:t>
      </w:r>
      <w:r w:rsidDel="00000000" w:rsidR="00000000" w:rsidRPr="00000000">
        <w:rPr>
          <w:rFonts w:ascii="Times New Roman" w:cs="Times New Roman" w:eastAsia="Times New Roman" w:hAnsi="Times New Roman"/>
          <w:u w:val="single"/>
          <w:rtl w:val="0"/>
        </w:rPr>
        <w:t xml:space="preserve">cannot</w:t>
      </w:r>
      <w:r w:rsidDel="00000000" w:rsidR="00000000" w:rsidRPr="00000000">
        <w:rPr>
          <w:rFonts w:ascii="Times New Roman" w:cs="Times New Roman" w:eastAsia="Times New Roman" w:hAnsi="Times New Roman"/>
          <w:rtl w:val="0"/>
        </w:rPr>
        <w:t xml:space="preserve"> be friends or family. </w:t>
      </w:r>
      <w:r w:rsidDel="00000000" w:rsidR="00000000" w:rsidRPr="00000000">
        <w:rPr>
          <w:rtl w:val="0"/>
        </w:rPr>
      </w:r>
    </w:p>
    <w:p w:rsidR="00000000" w:rsidDel="00000000" w:rsidP="00000000" w:rsidRDefault="00000000" w:rsidRPr="00000000" w14:paraId="00000028">
      <w:pPr>
        <w:numPr>
          <w:ilvl w:val="0"/>
          <w:numId w:val="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Recommenders must send their one-page letters of recommendation saved in pdf format directly to the Organization at the email address </w:t>
      </w:r>
      <w:hyperlink r:id="rId7">
        <w:r w:rsidDel="00000000" w:rsidR="00000000" w:rsidRPr="00000000">
          <w:rPr>
            <w:rFonts w:ascii="Times New Roman" w:cs="Times New Roman" w:eastAsia="Times New Roman" w:hAnsi="Times New Roman"/>
            <w:u w:val="single"/>
            <w:rtl w:val="0"/>
          </w:rPr>
          <w:t xml:space="preserve">executivedirector@womennc.org</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9">
      <w:pPr>
        <w:numPr>
          <w:ilvl w:val="0"/>
          <w:numId w:val="2"/>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Please have them label the file as “Applicant Full Name Recommendation Letter from Recommender Full Name.” </w:t>
      </w:r>
      <w:r w:rsidDel="00000000" w:rsidR="00000000" w:rsidRPr="00000000">
        <w:rPr>
          <w:rtl w:val="0"/>
        </w:rPr>
      </w:r>
    </w:p>
    <w:p w:rsidR="00000000" w:rsidDel="00000000" w:rsidP="00000000" w:rsidRDefault="00000000" w:rsidRPr="00000000" w14:paraId="0000002A">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Essay Questions</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After you have completed the application save it as </w:t>
      </w:r>
      <w:r w:rsidDel="00000000" w:rsidR="00000000" w:rsidRPr="00000000">
        <w:rPr>
          <w:rFonts w:ascii="Times New Roman" w:cs="Times New Roman" w:eastAsia="Times New Roman" w:hAnsi="Times New Roman"/>
          <w:b w:val="1"/>
          <w:bCs w:val="1"/>
          <w:u w:val="single"/>
          <w:rtl w:val="0"/>
        </w:rPr>
        <w:t xml:space="preserve">1 single PDF</w:t>
      </w:r>
      <w:r w:rsidDel="00000000" w:rsidR="00000000" w:rsidRPr="00000000">
        <w:rPr>
          <w:rFonts w:ascii="Times New Roman" w:cs="Times New Roman" w:eastAsia="Times New Roman" w:hAnsi="Times New Roman"/>
          <w:b w:val="1"/>
          <w:bCs w:val="1"/>
          <w:rtl w:val="0"/>
        </w:rPr>
        <w:t xml:space="preserve"> and title it: “Applicant Full Name WomenNC Application 2026-2027” and send it to </w:t>
      </w:r>
      <w:hyperlink r:id="rId8">
        <w:r w:rsidDel="00000000" w:rsidR="00000000" w:rsidRPr="00000000">
          <w:rPr>
            <w:rFonts w:ascii="Times New Roman" w:cs="Times New Roman" w:eastAsia="Times New Roman" w:hAnsi="Times New Roman"/>
            <w:b w:val="1"/>
            <w:bCs w:val="1"/>
            <w:u w:val="single"/>
            <w:rtl w:val="0"/>
          </w:rPr>
          <w:t xml:space="preserve">executivedirector@womennc.org</w:t>
        </w:r>
      </w:hyperlink>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Attending the in-person events, maintaining regular communication with your mentor and submitting the drafts and final versions of your research paper are key elements of this program, only apply if your time availability will allow you to comply with all of these. </w:t>
      </w: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u w:val="single"/>
          <w:rtl w:val="0"/>
        </w:rPr>
        <w:t xml:space="preserve">If you DO think you can commit to all of these things, we encourage you to APPLY!</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hd w:fill="ffffff" w:val="clea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We want you to be a part of our mission to </w:t>
      </w:r>
      <w:r w:rsidDel="00000000" w:rsidR="00000000" w:rsidRPr="00000000">
        <w:rPr>
          <w:rFonts w:ascii="Times New Roman" w:cs="Times New Roman" w:eastAsia="Times New Roman" w:hAnsi="Times New Roman"/>
          <w:color w:val="272a2e"/>
          <w:rtl w:val="0"/>
        </w:rPr>
        <w:t xml:space="preserve">empower the next generation to advance gender equality in North Carolina and help us realize our vision to create a world free of gender discrimination</w:t>
      </w:r>
      <w:r w:rsidDel="00000000" w:rsidR="00000000" w:rsidRPr="00000000">
        <w:rPr>
          <w:rtl w:val="0"/>
        </w:rPr>
      </w:r>
    </w:p>
    <w:p w:rsidR="00000000" w:rsidDel="00000000" w:rsidP="00000000" w:rsidRDefault="00000000" w:rsidRPr="00000000" w14:paraId="00000033">
      <w:pPr>
        <w:shd w:fill="ffffff" w:val="clea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34">
      <w:pPr>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highlight w:val="yellow"/>
          <w:rtl w:val="0"/>
        </w:rPr>
        <w:t xml:space="preserve">The four-part application is due 11:59 pm Saturday, April 4, 2026</w:t>
      </w: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Part I.  Application Information</w:t>
      </w:r>
      <w:r w:rsidDel="00000000" w:rsidR="00000000" w:rsidRPr="00000000">
        <w:rPr>
          <w:rtl w:val="0"/>
        </w:rPr>
      </w:r>
    </w:p>
    <w:p w:rsidR="00000000" w:rsidDel="00000000" w:rsidP="00000000" w:rsidRDefault="00000000" w:rsidRPr="00000000" w14:paraId="0000003A">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Applicant’s full name:</w:t>
      </w: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Preferred name:</w:t>
      </w: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w:t>
      </w:r>
      <w:r w:rsidDel="00000000" w:rsidR="00000000" w:rsidRPr="00000000">
        <w:rPr>
          <w:rFonts w:ascii="Times New Roman" w:cs="Times New Roman" w:eastAsia="Times New Roman" w:hAnsi="Times New Roman"/>
          <w:color w:val="000000"/>
          <w:rtl w:val="0"/>
        </w:rPr>
        <w:t xml:space="preserve">ronouns: </w:t>
      </w: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Local Address:</w:t>
      </w: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Telephone:</w:t>
      </w: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Email address</w:t>
      </w:r>
      <w:r w:rsidDel="00000000" w:rsidR="00000000" w:rsidRPr="00000000">
        <w:rPr>
          <w:rFonts w:ascii="Times New Roman" w:cs="Times New Roman" w:eastAsia="Times New Roman" w:hAnsi="Times New Roman"/>
          <w:rtl w:val="0"/>
        </w:rPr>
        <w:t xml:space="preserve"> (both personal and school email addresses, please): </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School:</w:t>
      </w: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Year: </w:t>
      </w: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Part II.  Resume</w:t>
      </w: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Attach a 1-page resume detailing academic, professional and volunteer background.</w:t>
      </w: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04E">
      <w:pPr>
        <w:numPr>
          <w:ilvl w:val="0"/>
          <w:numId w:val="1"/>
        </w:numPr>
        <w:ind w:left="720" w:hanging="360"/>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color w:val="000000"/>
          <w:rtl w:val="0"/>
        </w:rPr>
        <w:t xml:space="preserve">Please attach an additional short paragraph </w:t>
      </w:r>
      <w:r w:rsidDel="00000000" w:rsidR="00000000" w:rsidRPr="00000000">
        <w:rPr>
          <w:rFonts w:ascii="Times New Roman" w:cs="Times New Roman" w:eastAsia="Times New Roman" w:hAnsi="Times New Roman"/>
          <w:b w:val="1"/>
          <w:bCs w:val="1"/>
          <w:rtl w:val="0"/>
        </w:rPr>
        <w:t xml:space="preserve">surrounding your course-load, employment, extracurricular activities and community involvement. Please include the hours per week you devote to these activities.</w:t>
      </w:r>
      <w:r w:rsidDel="00000000" w:rsidR="00000000" w:rsidRPr="00000000">
        <w:rPr>
          <w:rtl w:val="0"/>
        </w:rPr>
      </w:r>
    </w:p>
    <w:p w:rsidR="00000000" w:rsidDel="00000000" w:rsidP="00000000" w:rsidRDefault="00000000" w:rsidRPr="00000000" w14:paraId="0000004F">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Part  III.  Recommendations</w:t>
      </w:r>
      <w:r w:rsidDel="00000000" w:rsidR="00000000" w:rsidRPr="00000000">
        <w:rPr>
          <w:rtl w:val="0"/>
        </w:rPr>
      </w:r>
    </w:p>
    <w:p w:rsidR="00000000" w:rsidDel="00000000" w:rsidP="00000000" w:rsidRDefault="00000000" w:rsidRPr="00000000" w14:paraId="00000051">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Recommender 1</w:t>
      </w: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Name:</w:t>
        <w:tab/>
      </w: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Institution:</w:t>
        <w:tab/>
        <w:tab/>
        <w:tab/>
      </w: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Relationship with the applicant:</w:t>
      </w: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Email:</w:t>
      </w: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Telephone:</w:t>
      </w:r>
      <w:r w:rsidDel="00000000" w:rsidR="00000000" w:rsidRPr="00000000">
        <w:rPr>
          <w:rtl w:val="0"/>
        </w:rPr>
      </w:r>
    </w:p>
    <w:p w:rsidR="00000000" w:rsidDel="00000000" w:rsidP="00000000" w:rsidRDefault="00000000" w:rsidRPr="00000000" w14:paraId="0000005D">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Recommender 2</w:t>
      </w: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Name: </w:t>
      </w: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Institution: </w:t>
      </w: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Relationship with the applicant: </w:t>
      </w: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Email:</w:t>
      </w: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Telephone:</w:t>
      </w:r>
      <w:r w:rsidDel="00000000" w:rsidR="00000000" w:rsidRPr="00000000">
        <w:rPr>
          <w:rtl w:val="0"/>
        </w:rPr>
      </w:r>
    </w:p>
    <w:p w:rsidR="00000000" w:rsidDel="00000000" w:rsidP="00000000" w:rsidRDefault="00000000" w:rsidRPr="00000000" w14:paraId="0000006A">
      <w:pPr>
        <w:spacing w:after="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br w:type="textWrapping"/>
        <w:br w:type="textWrapping"/>
      </w:r>
      <w:r w:rsidDel="00000000" w:rsidR="00000000" w:rsidRPr="00000000">
        <w:rPr>
          <w:rFonts w:ascii="Times New Roman" w:cs="Times New Roman" w:eastAsia="Times New Roman" w:hAnsi="Times New Roman"/>
          <w:b w:val="1"/>
          <w:bCs w:val="1"/>
          <w:color w:val="000000"/>
          <w:rtl w:val="0"/>
        </w:rPr>
        <w:t xml:space="preserve">Both recommenders must send their letters of recommendation directly to </w:t>
      </w:r>
      <w:hyperlink r:id="rId9">
        <w:r w:rsidDel="00000000" w:rsidR="00000000" w:rsidRPr="00000000">
          <w:rPr>
            <w:rFonts w:ascii="Times New Roman" w:cs="Times New Roman" w:eastAsia="Times New Roman" w:hAnsi="Times New Roman"/>
            <w:b w:val="1"/>
            <w:bCs w:val="1"/>
            <w:color w:val="1155cc"/>
            <w:u w:val="single"/>
            <w:rtl w:val="0"/>
          </w:rPr>
          <w:t xml:space="preserve">executivedirector@womennc.org</w:t>
        </w:r>
      </w:hyperlink>
      <w:r w:rsidDel="00000000" w:rsidR="00000000" w:rsidRPr="00000000">
        <w:rPr>
          <w:rFonts w:ascii="Times New Roman" w:cs="Times New Roman" w:eastAsia="Times New Roman" w:hAnsi="Times New Roman"/>
          <w:b w:val="1"/>
          <w:bCs w:val="1"/>
          <w:rtl w:val="0"/>
        </w:rPr>
        <w:t xml:space="preserve"> before the April 4, 2026 deadline. </w:t>
      </w:r>
    </w:p>
    <w:p w:rsidR="00000000" w:rsidDel="00000000" w:rsidP="00000000" w:rsidRDefault="00000000" w:rsidRPr="00000000" w14:paraId="0000006B">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Part IV: Essay Questions</w:t>
      </w: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Part III comprises </w:t>
      </w:r>
      <w:r w:rsidDel="00000000" w:rsidR="00000000" w:rsidRPr="00000000">
        <w:rPr>
          <w:rFonts w:ascii="Times New Roman" w:cs="Times New Roman" w:eastAsia="Times New Roman" w:hAnsi="Times New Roman"/>
          <w:b w:val="1"/>
          <w:bCs w:val="1"/>
          <w:color w:val="000000"/>
          <w:u w:val="single"/>
          <w:rtl w:val="0"/>
        </w:rPr>
        <w:t xml:space="preserve">three short essays</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Answer all of the following essay questions. We encourage you to be concise.</w:t>
      </w:r>
    </w:p>
    <w:p w:rsidR="00000000" w:rsidDel="00000000" w:rsidP="00000000" w:rsidRDefault="00000000" w:rsidRPr="00000000" w14:paraId="00000071">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Essay 1: 500-word maximum</w:t>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 WomenNC Scholar, you will engage in rigorous research on a topic of your choice surrounding gender equality. What aspect or topic are you interested in exploring as a WomenNC Scholar. </w:t>
      </w:r>
      <w:r w:rsidDel="00000000" w:rsidR="00000000" w:rsidRPr="00000000">
        <w:rPr>
          <w:rFonts w:ascii="Times New Roman" w:cs="Times New Roman" w:eastAsia="Times New Roman" w:hAnsi="Times New Roman"/>
          <w:highlight w:val="white"/>
          <w:rtl w:val="0"/>
        </w:rPr>
        <w:t xml:space="preserve">How do you plan to address this issue in your research and advocacy? </w:t>
      </w: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Essay </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250-</w:t>
      </w:r>
      <w:r w:rsidDel="00000000" w:rsidR="00000000" w:rsidRPr="00000000">
        <w:rPr>
          <w:rFonts w:ascii="Times New Roman" w:cs="Times New Roman" w:eastAsia="Times New Roman" w:hAnsi="Times New Roman"/>
          <w:color w:val="000000"/>
          <w:rtl w:val="0"/>
        </w:rPr>
        <w:t xml:space="preserve">word maximum</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WomenNC’s mission is to empower the next generation to advance gender equality in North Carolina. As a WomenNC Scholar, you are trained in leadership, research, and advocacy. How do you plan to use these skills to advance gender equality locally and globally in the future? </w:t>
      </w:r>
    </w:p>
    <w:p w:rsidR="00000000" w:rsidDel="00000000" w:rsidP="00000000" w:rsidRDefault="00000000" w:rsidRPr="00000000" w14:paraId="0000007A">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Essay 3: 250 word maximum</w:t>
      </w:r>
      <w:r w:rsidDel="00000000" w:rsidR="00000000" w:rsidRPr="00000000">
        <w:rPr>
          <w:rtl w:val="0"/>
        </w:rPr>
      </w:r>
    </w:p>
    <w:p w:rsidR="00000000" w:rsidDel="00000000" w:rsidP="00000000" w:rsidRDefault="00000000" w:rsidRPr="00000000" w14:paraId="0000007D">
      <w:pPr>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The </w:t>
      </w:r>
      <w:hyperlink r:id="rId10">
        <w:r w:rsidDel="00000000" w:rsidR="00000000" w:rsidRPr="00000000">
          <w:rPr>
            <w:rFonts w:ascii="Times New Roman" w:cs="Times New Roman" w:eastAsia="Times New Roman" w:hAnsi="Times New Roman"/>
            <w:color w:val="1155cc"/>
            <w:highlight w:val="white"/>
            <w:u w:val="single"/>
            <w:rtl w:val="0"/>
          </w:rPr>
          <w:t xml:space="preserve">United Nations Commission on the Status of Women </w:t>
        </w:r>
      </w:hyperlink>
      <w:r w:rsidDel="00000000" w:rsidR="00000000" w:rsidRPr="00000000">
        <w:rPr>
          <w:rFonts w:ascii="Times New Roman" w:cs="Times New Roman" w:eastAsia="Times New Roman" w:hAnsi="Times New Roman"/>
          <w:highlight w:val="white"/>
          <w:rtl w:val="0"/>
        </w:rPr>
        <w:t xml:space="preserve">occurs each year in March. WomenNC is one of 5,521 NGOs in the world with UN Consultative Status. How do you think that grassroots youth leadership training that WomenNC engages in contributes to the goal of CSW? </w:t>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tl w:val="0"/>
        </w:rPr>
      </w:r>
    </w:p>
    <w:sectPr>
      <w:headerReference r:id="rId11" w:type="first"/>
      <w:headerReference r:id="rId12" w:type="even"/>
      <w:footerReference r:id="rId13" w:type="first"/>
      <w:footerReference r:id="rId14" w:type="even"/>
      <w:pgSz w:h="15840" w:w="12240" w:orient="portrait"/>
      <w:pgMar w:bottom="1440" w:top="1440" w:left="1440" w:right="1440" w:header="576"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Twentieth 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1320"/>
      </w:tabs>
      <w:spacing w:after="0" w:before="0" w:line="240" w:lineRule="auto"/>
      <w:ind w:left="0" w:right="0" w:firstLine="0"/>
      <w:jc w:val="left"/>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Pr>
    </w:pPr>
    <w:r w:rsidDel="00000000" w:rsidR="00000000" w:rsidRPr="00000000">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tl w:val="0"/>
      </w:rPr>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-1212848</wp:posOffset>
              </wp:positionH>
              <wp:positionV relativeFrom="paragraph">
                <wp:posOffset>-76198</wp:posOffset>
              </wp:positionV>
              <wp:extent cx="11642" cy="38100"/>
              <wp:effectExtent b="0" l="0" r="0" t="0"/>
              <wp:wrapNone/>
              <wp:docPr id="17" name=""/>
              <a:graphic>
                <a:graphicData uri="http://schemas.microsoft.com/office/word/2010/wordprocessingShape">
                  <wps:wsp>
                    <wps:cNvCnPr/>
                    <wps:spPr>
                      <a:xfrm>
                        <a:off x="1322640" y="3774179"/>
                        <a:ext cx="8046720" cy="11642"/>
                      </a:xfrm>
                      <a:prstGeom prst="straightConnector1">
                        <a:avLst/>
                      </a:prstGeom>
                      <a:noFill/>
                      <a:ln cap="flat" cmpd="sng" w="38100">
                        <a:solidFill>
                          <a:srgbClr val="AB5DC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-1212848</wp:posOffset>
              </wp:positionH>
              <wp:positionV relativeFrom="paragraph">
                <wp:posOffset>-76198</wp:posOffset>
              </wp:positionV>
              <wp:extent cx="11642" cy="38100"/>
              <wp:effectExtent b="0" l="0" r="0" t="0"/>
              <wp:wrapNone/>
              <wp:docPr id="1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1642" cy="381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-1060447</wp:posOffset>
              </wp:positionH>
              <wp:positionV relativeFrom="paragraph">
                <wp:posOffset>292100</wp:posOffset>
              </wp:positionV>
              <wp:extent cx="0" cy="38100"/>
              <wp:effectExtent b="0" l="0" r="0" t="0"/>
              <wp:wrapNone/>
              <wp:docPr id="16" name=""/>
              <a:graphic>
                <a:graphicData uri="http://schemas.microsoft.com/office/word/2010/wordprocessingShape">
                  <wps:wsp>
                    <wps:cNvCnPr/>
                    <wps:spPr>
                      <a:xfrm>
                        <a:off x="2904108" y="3780000"/>
                        <a:ext cx="4883785" cy="0"/>
                      </a:xfrm>
                      <a:prstGeom prst="straightConnector1">
                        <a:avLst/>
                      </a:prstGeom>
                      <a:noFill/>
                      <a:ln cap="flat" cmpd="sng" w="38100">
                        <a:solidFill>
                          <a:srgbClr val="AB5DC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-1060447</wp:posOffset>
              </wp:positionH>
              <wp:positionV relativeFrom="paragraph">
                <wp:posOffset>292100</wp:posOffset>
              </wp:positionV>
              <wp:extent cx="0" cy="38100"/>
              <wp:effectExtent b="0" l="0" r="0" t="0"/>
              <wp:wrapNone/>
              <wp:docPr id="16"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381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6229350</wp:posOffset>
              </wp:positionH>
              <wp:positionV relativeFrom="paragraph">
                <wp:posOffset>292100</wp:posOffset>
              </wp:positionV>
              <wp:extent cx="0" cy="38100"/>
              <wp:effectExtent b="0" l="0" r="0" t="0"/>
              <wp:wrapNone/>
              <wp:docPr id="15" name=""/>
              <a:graphic>
                <a:graphicData uri="http://schemas.microsoft.com/office/word/2010/wordprocessingShape">
                  <wps:wsp>
                    <wps:cNvCnPr/>
                    <wps:spPr>
                      <a:xfrm>
                        <a:off x="4385880" y="3780000"/>
                        <a:ext cx="1920240" cy="0"/>
                      </a:xfrm>
                      <a:prstGeom prst="straightConnector1">
                        <a:avLst/>
                      </a:prstGeom>
                      <a:noFill/>
                      <a:ln cap="flat" cmpd="sng" w="38100">
                        <a:solidFill>
                          <a:srgbClr val="AB5DC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6229350</wp:posOffset>
              </wp:positionH>
              <wp:positionV relativeFrom="paragraph">
                <wp:posOffset>292100</wp:posOffset>
              </wp:positionV>
              <wp:extent cx="0" cy="38100"/>
              <wp:effectExtent b="0" l="0" r="0" t="0"/>
              <wp:wrapNone/>
              <wp:docPr id="1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381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3899534</wp:posOffset>
          </wp:positionH>
          <wp:positionV relativeFrom="paragraph">
            <wp:posOffset>64769</wp:posOffset>
          </wp:positionV>
          <wp:extent cx="2226310" cy="742315"/>
          <wp:effectExtent b="0" l="0" r="0" t="0"/>
          <wp:wrapSquare wrapText="bothSides" distB="0" distT="0" distL="114300" distR="114300"/>
          <wp:docPr id="19"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226310" cy="742315"/>
                  </a:xfrm>
                  <a:prstGeom prst="rect"/>
                  <a:ln/>
                </pic:spPr>
              </pic:pic>
            </a:graphicData>
          </a:graphic>
        </wp:anchor>
      </w:drawing>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wentieth Century" w:cs="Twentieth Century" w:eastAsia="Twentieth Century" w:hAnsi="Twentieth Century"/>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-1136647</wp:posOffset>
              </wp:positionH>
              <wp:positionV relativeFrom="paragraph">
                <wp:posOffset>292100</wp:posOffset>
              </wp:positionV>
              <wp:extent cx="11642" cy="38100"/>
              <wp:effectExtent b="0" l="0" r="0" t="0"/>
              <wp:wrapNone/>
              <wp:docPr id="18" name=""/>
              <a:graphic>
                <a:graphicData uri="http://schemas.microsoft.com/office/word/2010/wordprocessingShape">
                  <wps:wsp>
                    <wps:cNvCnPr/>
                    <wps:spPr>
                      <a:xfrm>
                        <a:off x="1322640" y="3774179"/>
                        <a:ext cx="8046720" cy="11642"/>
                      </a:xfrm>
                      <a:prstGeom prst="straightConnector1">
                        <a:avLst/>
                      </a:prstGeom>
                      <a:noFill/>
                      <a:ln cap="flat" cmpd="sng" w="38100">
                        <a:solidFill>
                          <a:srgbClr val="AB5DC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-1136647</wp:posOffset>
              </wp:positionH>
              <wp:positionV relativeFrom="paragraph">
                <wp:posOffset>292100</wp:posOffset>
              </wp:positionV>
              <wp:extent cx="11642" cy="38100"/>
              <wp:effectExtent b="0" l="0" r="0" t="0"/>
              <wp:wrapNone/>
              <wp:docPr id="18"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1642" cy="381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rFonts w:ascii="Arial" w:cs="Arial" w:eastAsia="Arial" w:hAnsi="Arial"/>
        <w:color w:val="00000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wentieth Century" w:cs="Twentieth Century" w:eastAsia="Twentieth Century" w:hAnsi="Twentieth Century"/>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rPr>
      <w:rFonts w:ascii="Times New Roman" w:cs="Times New Roman" w:eastAsia="Times New Roman" w:hAnsi="Times New Roman"/>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05E40"/>
    <w:pPr>
      <w:ind w:left="720"/>
      <w:contextualSpacing w:val="1"/>
    </w:pPr>
  </w:style>
  <w:style w:type="paragraph" w:styleId="Header">
    <w:name w:val="header"/>
    <w:basedOn w:val="Normal"/>
    <w:link w:val="HeaderChar"/>
    <w:uiPriority w:val="99"/>
    <w:unhideWhenUsed w:val="1"/>
    <w:rsid w:val="001261FD"/>
    <w:pPr>
      <w:tabs>
        <w:tab w:val="center" w:pos="4680"/>
        <w:tab w:val="right" w:pos="9360"/>
      </w:tabs>
    </w:pPr>
  </w:style>
  <w:style w:type="character" w:styleId="HeaderChar" w:customStyle="1">
    <w:name w:val="Header Char"/>
    <w:basedOn w:val="DefaultParagraphFont"/>
    <w:link w:val="Header"/>
    <w:uiPriority w:val="99"/>
    <w:rsid w:val="001261FD"/>
  </w:style>
  <w:style w:type="paragraph" w:styleId="Footer">
    <w:name w:val="footer"/>
    <w:basedOn w:val="Normal"/>
    <w:link w:val="FooterChar"/>
    <w:uiPriority w:val="99"/>
    <w:unhideWhenUsed w:val="1"/>
    <w:rsid w:val="001261FD"/>
    <w:pPr>
      <w:tabs>
        <w:tab w:val="center" w:pos="4680"/>
        <w:tab w:val="right" w:pos="9360"/>
      </w:tabs>
    </w:pPr>
  </w:style>
  <w:style w:type="character" w:styleId="FooterChar" w:customStyle="1">
    <w:name w:val="Footer Char"/>
    <w:basedOn w:val="DefaultParagraphFont"/>
    <w:link w:val="Footer"/>
    <w:uiPriority w:val="99"/>
    <w:rsid w:val="001261FD"/>
  </w:style>
  <w:style w:type="character" w:styleId="Heading4Char" w:customStyle="1">
    <w:name w:val="Heading 4 Char"/>
    <w:basedOn w:val="DefaultParagraphFont"/>
    <w:link w:val="Heading4"/>
    <w:uiPriority w:val="9"/>
    <w:rsid w:val="004B67A2"/>
    <w:rPr>
      <w:rFonts w:ascii="Times New Roman" w:cs="Times New Roman" w:eastAsia="Times New Roman" w:hAnsi="Times New Roman"/>
      <w:b w:val="1"/>
      <w:bCs w:val="1"/>
    </w:rPr>
  </w:style>
  <w:style w:type="paragraph" w:styleId="NormalWeb">
    <w:name w:val="Normal (Web)"/>
    <w:basedOn w:val="Normal"/>
    <w:uiPriority w:val="99"/>
    <w:semiHidden w:val="1"/>
    <w:unhideWhenUsed w:val="1"/>
    <w:rsid w:val="004B67A2"/>
    <w:pPr>
      <w:spacing w:after="100" w:afterAutospacing="1" w:before="100" w:beforeAutospacing="1"/>
    </w:pPr>
    <w:rPr>
      <w:rFonts w:ascii="Times New Roman" w:cs="Times New Roman" w:eastAsia="Times New Roman" w:hAnsi="Times New Roman"/>
    </w:rPr>
  </w:style>
  <w:style w:type="character" w:styleId="Hyperlink">
    <w:name w:val="Hyperlink"/>
    <w:basedOn w:val="DefaultParagraphFont"/>
    <w:uiPriority w:val="99"/>
    <w:semiHidden w:val="1"/>
    <w:unhideWhenUsed w:val="1"/>
    <w:rsid w:val="004B67A2"/>
    <w:rPr>
      <w:color w:val="0000ff"/>
      <w:u w:val="single"/>
    </w:rPr>
  </w:style>
  <w:style w:type="character" w:styleId="apple-tab-span" w:customStyle="1">
    <w:name w:val="apple-tab-span"/>
    <w:basedOn w:val="DefaultParagraphFont"/>
    <w:rsid w:val="004B67A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unwomen.org/en/how-we-work/commission-on-the-status-of-women"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xecutivedirector@womennc.org"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xecutivedirector@womennc.org" TargetMode="External"/><Relationship Id="rId8" Type="http://schemas.openxmlformats.org/officeDocument/2006/relationships/hyperlink" Target="mailto:executivedirector@womennc.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_rels/theme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0S9/7qYQAoj1H7ZjaJIuUbhgTQ==">CgMxLjA4AHIhMVFUano2Y0JiT1VYdWhOalJDNzJUWlNnbVJBZ3EwQmFQ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2022-03-15T17:30:00Z</dcterms:created>
  <dc:creator>Microsoft Office User</dc:creator>
</cp:coreProperties>
</file>